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10001" w14:textId="4F288D12" w:rsidR="00191FB5" w:rsidRDefault="00191FB5">
      <w:pPr>
        <w:rPr>
          <w:rFonts w:ascii="Segoe UI" w:eastAsia="Times New Roman" w:hAnsi="Segoe UI" w:cs="Segoe UI"/>
          <w:b/>
          <w:bCs/>
          <w:color w:val="000000"/>
          <w:kern w:val="36"/>
          <w:sz w:val="30"/>
          <w:szCs w:val="30"/>
          <w:lang w:eastAsia="es-ES"/>
        </w:rPr>
      </w:pPr>
      <w:r w:rsidRPr="00191FB5">
        <w:rPr>
          <w:rFonts w:ascii="Segoe UI" w:eastAsia="Times New Roman" w:hAnsi="Segoe UI" w:cs="Segoe UI"/>
          <w:b/>
          <w:bCs/>
          <w:color w:val="000000"/>
          <w:kern w:val="36"/>
          <w:sz w:val="30"/>
          <w:szCs w:val="30"/>
          <w:lang w:eastAsia="es-ES"/>
        </w:rPr>
        <w:t>Sistemas Centrales</w:t>
      </w:r>
      <w:r w:rsidR="00A43C1F">
        <w:rPr>
          <w:rFonts w:ascii="Segoe UI" w:eastAsia="Times New Roman" w:hAnsi="Segoe UI" w:cs="Segoe UI"/>
          <w:b/>
          <w:bCs/>
          <w:color w:val="000000"/>
          <w:kern w:val="36"/>
          <w:sz w:val="30"/>
          <w:szCs w:val="30"/>
          <w:lang w:eastAsia="es-ES"/>
        </w:rPr>
        <w:t xml:space="preserve"> </w:t>
      </w:r>
      <w:proofErr w:type="spellStart"/>
      <w:r w:rsidR="00A43C1F">
        <w:rPr>
          <w:rFonts w:ascii="Segoe UI" w:eastAsia="Times New Roman" w:hAnsi="Segoe UI" w:cs="Segoe UI"/>
          <w:b/>
          <w:bCs/>
          <w:color w:val="000000"/>
          <w:kern w:val="36"/>
          <w:sz w:val="30"/>
          <w:szCs w:val="30"/>
          <w:lang w:eastAsia="es-ES"/>
        </w:rPr>
        <w:t>Lundberg</w:t>
      </w:r>
      <w:proofErr w:type="spellEnd"/>
    </w:p>
    <w:p w14:paraId="37EE41AF" w14:textId="054FA9EC" w:rsidR="00311637" w:rsidRDefault="00A43C1F" w:rsidP="00A41018">
      <w:pPr>
        <w:rPr>
          <w:noProof/>
        </w:rPr>
      </w:pPr>
      <w:r>
        <w:rPr>
          <w:noProof/>
        </w:rPr>
        <w:drawing>
          <wp:inline distT="0" distB="0" distL="0" distR="0" wp14:anchorId="5C367336" wp14:editId="7726AFA5">
            <wp:extent cx="5319221" cy="2903472"/>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5">
                      <a:extLst>
                        <a:ext uri="{28A0092B-C50C-407E-A947-70E740481C1C}">
                          <a14:useLocalDpi xmlns:a14="http://schemas.microsoft.com/office/drawing/2010/main" val="0"/>
                        </a:ext>
                      </a:extLst>
                    </a:blip>
                    <a:stretch>
                      <a:fillRect/>
                    </a:stretch>
                  </pic:blipFill>
                  <pic:spPr>
                    <a:xfrm>
                      <a:off x="0" y="0"/>
                      <a:ext cx="5319221" cy="2903472"/>
                    </a:xfrm>
                    <a:prstGeom prst="rect">
                      <a:avLst/>
                    </a:prstGeom>
                  </pic:spPr>
                </pic:pic>
              </a:graphicData>
            </a:graphic>
          </wp:inline>
        </w:drawing>
      </w:r>
    </w:p>
    <w:p w14:paraId="0999B079" w14:textId="0C7DD762" w:rsidR="00446525" w:rsidRPr="00A41018" w:rsidRDefault="00446525" w:rsidP="00A41018">
      <w:r w:rsidRPr="00446525">
        <w:rPr>
          <w:rFonts w:ascii="Segoe UI" w:eastAsia="Times New Roman" w:hAnsi="Segoe UI" w:cs="Segoe UI"/>
          <w:b/>
          <w:bCs/>
          <w:color w:val="000000"/>
          <w:lang w:eastAsia="es-ES"/>
        </w:rPr>
        <w:t>DESCRIPCION GENERAL</w:t>
      </w:r>
    </w:p>
    <w:p w14:paraId="7A7D79A8" w14:textId="15510D56" w:rsidR="00A43C1F" w:rsidRPr="00A43C1F" w:rsidRDefault="00A43C1F" w:rsidP="00A43C1F">
      <w:pPr>
        <w:shd w:val="clear" w:color="auto" w:fill="FFFFFF"/>
        <w:spacing w:after="100" w:afterAutospacing="1" w:line="240" w:lineRule="auto"/>
        <w:jc w:val="both"/>
        <w:rPr>
          <w:rFonts w:ascii="Segoe UI" w:hAnsi="Segoe UI" w:cs="Segoe UI"/>
          <w:b/>
          <w:bCs/>
        </w:rPr>
      </w:pPr>
      <w:r>
        <w:rPr>
          <w:rFonts w:ascii="Segoe UI" w:hAnsi="Segoe UI" w:cs="Segoe UI"/>
          <w:b/>
          <w:bCs/>
        </w:rPr>
        <w:t>Sistemas p</w:t>
      </w:r>
      <w:r w:rsidRPr="00A43C1F">
        <w:rPr>
          <w:rFonts w:ascii="Segoe UI" w:hAnsi="Segoe UI" w:cs="Segoe UI"/>
          <w:b/>
          <w:bCs/>
        </w:rPr>
        <w:t>ersonalizados en función de sus necesidades de gestión de desperdicios</w:t>
      </w:r>
    </w:p>
    <w:p w14:paraId="54F0B567" w14:textId="61796046" w:rsidR="001D3998" w:rsidRDefault="00A43C1F" w:rsidP="00A43C1F">
      <w:pPr>
        <w:shd w:val="clear" w:color="auto" w:fill="FFFFFF"/>
        <w:spacing w:after="100" w:afterAutospacing="1" w:line="240" w:lineRule="auto"/>
        <w:jc w:val="both"/>
        <w:rPr>
          <w:rFonts w:ascii="Segoe UI" w:hAnsi="Segoe UI" w:cs="Segoe UI"/>
        </w:rPr>
      </w:pPr>
      <w:proofErr w:type="spellStart"/>
      <w:r>
        <w:rPr>
          <w:rFonts w:ascii="Segoe UI" w:hAnsi="Segoe UI" w:cs="Segoe UI"/>
        </w:rPr>
        <w:t>Ludberg</w:t>
      </w:r>
      <w:proofErr w:type="spellEnd"/>
      <w:r>
        <w:rPr>
          <w:rFonts w:ascii="Segoe UI" w:hAnsi="Segoe UI" w:cs="Segoe UI"/>
        </w:rPr>
        <w:t xml:space="preserve"> diseña</w:t>
      </w:r>
      <w:r w:rsidRPr="00A43C1F">
        <w:rPr>
          <w:rFonts w:ascii="Segoe UI" w:hAnsi="Segoe UI" w:cs="Segoe UI"/>
        </w:rPr>
        <w:t xml:space="preserve"> sistemas centrales de gestión de desperdicios personalizados en función de sus necesidades específicas. Contar con un sistema central de gestión de desperdicios permite garantizar su recogida centralizada desde un número ilimitado de máquinas de su zona de producción, lo que permite un funcionamiento eficiente y sin interrupciones.</w:t>
      </w:r>
    </w:p>
    <w:p w14:paraId="086F5AF0" w14:textId="708FB2BE" w:rsidR="00A43C1F" w:rsidRDefault="00A43C1F" w:rsidP="00A43C1F">
      <w:pPr>
        <w:shd w:val="clear" w:color="auto" w:fill="FFFFFF"/>
        <w:spacing w:after="100" w:afterAutospacing="1" w:line="240" w:lineRule="auto"/>
        <w:jc w:val="both"/>
        <w:rPr>
          <w:rFonts w:ascii="Segoe UI" w:hAnsi="Segoe UI" w:cs="Segoe UI"/>
        </w:rPr>
      </w:pPr>
      <w:r w:rsidRPr="00A43C1F">
        <w:rPr>
          <w:rFonts w:ascii="Segoe UI" w:hAnsi="Segoe UI" w:cs="Segoe UI"/>
        </w:rPr>
        <w:t>Con un Sistema Central, los desperdicios a menudo se transportan a uno o más puntos de recogida situados en el exterior del edificio, lo que facilita su extracción y que el área de producción de su fábrica pueda disponer de más máquinas de producción en lugar de basura y contenedores. También puede diseñarse un Sistema Central pensando en el reciclaje de los materiales, de modo que los desperdicios que se generen en una máquina puedan llevarse a un punto de recogida concreto… y que así su compañía empresa pueda producir de forma más sostenible.</w:t>
      </w:r>
    </w:p>
    <w:p w14:paraId="53C908C6" w14:textId="2BFB6009" w:rsidR="00A43C1F" w:rsidRPr="00A43C1F" w:rsidRDefault="00A43C1F" w:rsidP="00A43C1F">
      <w:pPr>
        <w:shd w:val="clear" w:color="auto" w:fill="FFFFFF"/>
        <w:spacing w:after="100" w:afterAutospacing="1" w:line="240" w:lineRule="auto"/>
        <w:jc w:val="both"/>
        <w:rPr>
          <w:rFonts w:ascii="Segoe UI" w:hAnsi="Segoe UI" w:cs="Segoe UI"/>
          <w:b/>
          <w:bCs/>
        </w:rPr>
      </w:pPr>
      <w:r w:rsidRPr="00A43C1F">
        <w:rPr>
          <w:rFonts w:ascii="Segoe UI" w:hAnsi="Segoe UI" w:cs="Segoe UI"/>
          <w:b/>
          <w:bCs/>
        </w:rPr>
        <w:t>Beneficios y características</w:t>
      </w:r>
    </w:p>
    <w:p w14:paraId="65A00FCF" w14:textId="14A1F77F" w:rsidR="00A43C1F" w:rsidRDefault="00A43C1F" w:rsidP="00A43C1F">
      <w:pPr>
        <w:shd w:val="clear" w:color="auto" w:fill="FFFFFF"/>
        <w:spacing w:after="100" w:afterAutospacing="1" w:line="240" w:lineRule="auto"/>
        <w:jc w:val="both"/>
        <w:rPr>
          <w:rFonts w:ascii="Segoe UI" w:hAnsi="Segoe UI" w:cs="Segoe UI"/>
        </w:rPr>
      </w:pPr>
      <w:r>
        <w:rPr>
          <w:rFonts w:ascii="Segoe UI" w:hAnsi="Segoe UI" w:cs="Segoe UI"/>
        </w:rPr>
        <w:t>La instalación de un sistema central de gestión de desperdicios le brindará múltiples beneficios tales como:</w:t>
      </w:r>
    </w:p>
    <w:p w14:paraId="24A091F7" w14:textId="1FD92E2E" w:rsidR="00A43C1F" w:rsidRDefault="00A43C1F" w:rsidP="00A43C1F">
      <w:pPr>
        <w:pStyle w:val="Prrafodelista"/>
        <w:numPr>
          <w:ilvl w:val="0"/>
          <w:numId w:val="18"/>
        </w:numPr>
        <w:shd w:val="clear" w:color="auto" w:fill="FFFFFF"/>
        <w:spacing w:after="100" w:afterAutospacing="1" w:line="240" w:lineRule="auto"/>
        <w:jc w:val="both"/>
        <w:rPr>
          <w:rFonts w:ascii="Segoe UI" w:hAnsi="Segoe UI" w:cs="Segoe UI"/>
        </w:rPr>
      </w:pPr>
      <w:r>
        <w:rPr>
          <w:rFonts w:ascii="Segoe UI" w:hAnsi="Segoe UI" w:cs="Segoe UI"/>
        </w:rPr>
        <w:t>Las máquinas pueden operar a mayor velocidad puesto que los desperdicios no suponen una limitación</w:t>
      </w:r>
    </w:p>
    <w:p w14:paraId="69CD67E3" w14:textId="4ABF9D4E" w:rsidR="00A43C1F" w:rsidRDefault="00A43C1F" w:rsidP="00A43C1F">
      <w:pPr>
        <w:pStyle w:val="Prrafodelista"/>
        <w:numPr>
          <w:ilvl w:val="0"/>
          <w:numId w:val="18"/>
        </w:numPr>
        <w:shd w:val="clear" w:color="auto" w:fill="FFFFFF"/>
        <w:spacing w:after="100" w:afterAutospacing="1" w:line="240" w:lineRule="auto"/>
        <w:jc w:val="both"/>
        <w:rPr>
          <w:rFonts w:ascii="Segoe UI" w:hAnsi="Segoe UI" w:cs="Segoe UI"/>
        </w:rPr>
      </w:pPr>
      <w:r>
        <w:rPr>
          <w:rFonts w:ascii="Segoe UI" w:hAnsi="Segoe UI" w:cs="Segoe UI"/>
        </w:rPr>
        <w:t>Menor tiempo de inactividad ya que la gestión de desperdicios está siempre conectada y no es necesario que se pare ninguna máquina</w:t>
      </w:r>
    </w:p>
    <w:p w14:paraId="340286D0" w14:textId="0C5589E0" w:rsidR="00A43C1F" w:rsidRDefault="00A43C1F" w:rsidP="00A43C1F">
      <w:pPr>
        <w:pStyle w:val="Prrafodelista"/>
        <w:numPr>
          <w:ilvl w:val="0"/>
          <w:numId w:val="18"/>
        </w:numPr>
        <w:shd w:val="clear" w:color="auto" w:fill="FFFFFF"/>
        <w:spacing w:after="100" w:afterAutospacing="1" w:line="240" w:lineRule="auto"/>
        <w:jc w:val="both"/>
        <w:rPr>
          <w:rFonts w:ascii="Segoe UI" w:hAnsi="Segoe UI" w:cs="Segoe UI"/>
        </w:rPr>
      </w:pPr>
      <w:r>
        <w:rPr>
          <w:rFonts w:ascii="Segoe UI" w:hAnsi="Segoe UI" w:cs="Segoe UI"/>
        </w:rPr>
        <w:t>El personal no tiene que levantar cargas pesadas al retirar el material residual</w:t>
      </w:r>
    </w:p>
    <w:p w14:paraId="48970CFF" w14:textId="6266BC38" w:rsidR="00A43C1F" w:rsidRDefault="00A43C1F" w:rsidP="00A43C1F">
      <w:pPr>
        <w:pStyle w:val="Prrafodelista"/>
        <w:numPr>
          <w:ilvl w:val="0"/>
          <w:numId w:val="18"/>
        </w:numPr>
        <w:shd w:val="clear" w:color="auto" w:fill="FFFFFF"/>
        <w:spacing w:after="100" w:afterAutospacing="1" w:line="240" w:lineRule="auto"/>
        <w:jc w:val="both"/>
        <w:rPr>
          <w:rFonts w:ascii="Segoe UI" w:hAnsi="Segoe UI" w:cs="Segoe UI"/>
        </w:rPr>
      </w:pPr>
      <w:r>
        <w:rPr>
          <w:rFonts w:ascii="Segoe UI" w:hAnsi="Segoe UI" w:cs="Segoe UI"/>
        </w:rPr>
        <w:t>Menor necesidad de efectivos para que se encarguen de los contenedores de desperdicios</w:t>
      </w:r>
    </w:p>
    <w:p w14:paraId="315CC702" w14:textId="354BB358" w:rsidR="00A43C1F" w:rsidRPr="00A43C1F" w:rsidRDefault="00A43C1F" w:rsidP="00157882">
      <w:pPr>
        <w:pStyle w:val="Prrafodelista"/>
        <w:numPr>
          <w:ilvl w:val="0"/>
          <w:numId w:val="18"/>
        </w:numPr>
        <w:shd w:val="clear" w:color="auto" w:fill="FFFFFF"/>
        <w:spacing w:after="100" w:afterAutospacing="1" w:line="240" w:lineRule="auto"/>
        <w:jc w:val="both"/>
        <w:rPr>
          <w:rFonts w:ascii="Segoe UI" w:hAnsi="Segoe UI" w:cs="Segoe UI"/>
        </w:rPr>
      </w:pPr>
      <w:r w:rsidRPr="00A43C1F">
        <w:rPr>
          <w:rFonts w:ascii="Segoe UI" w:hAnsi="Segoe UI" w:cs="Segoe UI"/>
        </w:rPr>
        <w:t>Ausencia de polvo entorno a las máquinas, pues el que se crea, lo atrapa y atrae el sistema de vacío</w:t>
      </w:r>
    </w:p>
    <w:p w14:paraId="4FADB3AA" w14:textId="16E185A7" w:rsidR="001D3998" w:rsidRDefault="001D3998" w:rsidP="001D3998">
      <w:pPr>
        <w:shd w:val="clear" w:color="auto" w:fill="FFFFFF"/>
        <w:spacing w:after="100" w:afterAutospacing="1" w:line="240" w:lineRule="auto"/>
        <w:jc w:val="both"/>
      </w:pPr>
      <w:r>
        <w:rPr>
          <w:rFonts w:ascii="Segoe UI" w:hAnsi="Segoe UI" w:cs="Segoe UI"/>
        </w:rPr>
        <w:t>Para más información, con</w:t>
      </w:r>
      <w:r w:rsidR="00C378DA">
        <w:rPr>
          <w:rFonts w:ascii="Segoe UI" w:hAnsi="Segoe UI" w:cs="Segoe UI"/>
        </w:rPr>
        <w:t>súltenos.</w:t>
      </w:r>
      <w:r w:rsidR="00A43C1F">
        <w:rPr>
          <w:rFonts w:ascii="Segoe UI" w:hAnsi="Segoe UI" w:cs="Segoe UI"/>
        </w:rPr>
        <w:t xml:space="preserve"> </w:t>
      </w:r>
      <w:r>
        <w:t xml:space="preserve">VIDEO: </w:t>
      </w:r>
      <w:hyperlink r:id="rId6" w:history="1">
        <w:r w:rsidR="00A43C1F" w:rsidRPr="001D75D7">
          <w:rPr>
            <w:rStyle w:val="Hipervnculo"/>
          </w:rPr>
          <w:t>https://youtu.be/tOQOlh4F0fM</w:t>
        </w:r>
      </w:hyperlink>
    </w:p>
    <w:p w14:paraId="6FFCD0D6" w14:textId="77777777" w:rsidR="00A43C1F" w:rsidRPr="001D3998" w:rsidRDefault="00A43C1F" w:rsidP="001D3998">
      <w:pPr>
        <w:shd w:val="clear" w:color="auto" w:fill="FFFFFF"/>
        <w:spacing w:after="100" w:afterAutospacing="1" w:line="240" w:lineRule="auto"/>
        <w:jc w:val="both"/>
        <w:rPr>
          <w:rFonts w:ascii="Segoe UI" w:hAnsi="Segoe UI" w:cs="Segoe UI"/>
          <w:b/>
          <w:bCs/>
        </w:rPr>
      </w:pPr>
    </w:p>
    <w:sectPr w:rsidR="00A43C1F" w:rsidRPr="001D3998" w:rsidSect="00A43C1F">
      <w:pgSz w:w="11906" w:h="16838"/>
      <w:pgMar w:top="993" w:right="1416"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8265C"/>
    <w:multiLevelType w:val="multilevel"/>
    <w:tmpl w:val="94563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800FD1"/>
    <w:multiLevelType w:val="multilevel"/>
    <w:tmpl w:val="034E2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516DD"/>
    <w:multiLevelType w:val="multilevel"/>
    <w:tmpl w:val="7DD83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AF571D"/>
    <w:multiLevelType w:val="hybridMultilevel"/>
    <w:tmpl w:val="60029C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D360603"/>
    <w:multiLevelType w:val="multilevel"/>
    <w:tmpl w:val="C0A05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397607"/>
    <w:multiLevelType w:val="multilevel"/>
    <w:tmpl w:val="6874A4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CC7A7C"/>
    <w:multiLevelType w:val="multilevel"/>
    <w:tmpl w:val="8D1CE8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461728"/>
    <w:multiLevelType w:val="multilevel"/>
    <w:tmpl w:val="0C265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564046"/>
    <w:multiLevelType w:val="multilevel"/>
    <w:tmpl w:val="00AE5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063E49"/>
    <w:multiLevelType w:val="multilevel"/>
    <w:tmpl w:val="5254D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224838"/>
    <w:multiLevelType w:val="multilevel"/>
    <w:tmpl w:val="7CC4E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CA6025"/>
    <w:multiLevelType w:val="multilevel"/>
    <w:tmpl w:val="4B1CC3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C05BF6"/>
    <w:multiLevelType w:val="hybridMultilevel"/>
    <w:tmpl w:val="530C6E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D28007A"/>
    <w:multiLevelType w:val="hybridMultilevel"/>
    <w:tmpl w:val="0B9E14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6C141D6"/>
    <w:multiLevelType w:val="multilevel"/>
    <w:tmpl w:val="F5DE0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8943F06"/>
    <w:multiLevelType w:val="hybridMultilevel"/>
    <w:tmpl w:val="FD00A5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53B375E"/>
    <w:multiLevelType w:val="multilevel"/>
    <w:tmpl w:val="8154E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EF3013E"/>
    <w:multiLevelType w:val="multilevel"/>
    <w:tmpl w:val="CB1C72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64459595">
    <w:abstractNumId w:val="9"/>
  </w:num>
  <w:num w:numId="2" w16cid:durableId="1249732228">
    <w:abstractNumId w:val="2"/>
  </w:num>
  <w:num w:numId="3" w16cid:durableId="1544714039">
    <w:abstractNumId w:val="14"/>
  </w:num>
  <w:num w:numId="4" w16cid:durableId="1483498925">
    <w:abstractNumId w:val="10"/>
  </w:num>
  <w:num w:numId="5" w16cid:durableId="253708219">
    <w:abstractNumId w:val="7"/>
  </w:num>
  <w:num w:numId="6" w16cid:durableId="1375960203">
    <w:abstractNumId w:val="1"/>
  </w:num>
  <w:num w:numId="7" w16cid:durableId="1886017236">
    <w:abstractNumId w:val="11"/>
  </w:num>
  <w:num w:numId="8" w16cid:durableId="685210460">
    <w:abstractNumId w:val="5"/>
  </w:num>
  <w:num w:numId="9" w16cid:durableId="1992637627">
    <w:abstractNumId w:val="4"/>
  </w:num>
  <w:num w:numId="10" w16cid:durableId="1716812617">
    <w:abstractNumId w:val="0"/>
  </w:num>
  <w:num w:numId="11" w16cid:durableId="347997081">
    <w:abstractNumId w:val="17"/>
  </w:num>
  <w:num w:numId="12" w16cid:durableId="279338391">
    <w:abstractNumId w:val="6"/>
  </w:num>
  <w:num w:numId="13" w16cid:durableId="1209684549">
    <w:abstractNumId w:val="8"/>
  </w:num>
  <w:num w:numId="14" w16cid:durableId="1202938557">
    <w:abstractNumId w:val="16"/>
  </w:num>
  <w:num w:numId="15" w16cid:durableId="1097872373">
    <w:abstractNumId w:val="15"/>
  </w:num>
  <w:num w:numId="16" w16cid:durableId="827938643">
    <w:abstractNumId w:val="12"/>
  </w:num>
  <w:num w:numId="17" w16cid:durableId="156847379">
    <w:abstractNumId w:val="3"/>
  </w:num>
  <w:num w:numId="18" w16cid:durableId="197355509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525"/>
    <w:rsid w:val="000410D9"/>
    <w:rsid w:val="00191FB5"/>
    <w:rsid w:val="001D3998"/>
    <w:rsid w:val="002D3525"/>
    <w:rsid w:val="00311637"/>
    <w:rsid w:val="00446525"/>
    <w:rsid w:val="004B7FD4"/>
    <w:rsid w:val="004C005D"/>
    <w:rsid w:val="005A0F14"/>
    <w:rsid w:val="005D78CE"/>
    <w:rsid w:val="00625B73"/>
    <w:rsid w:val="00666BB7"/>
    <w:rsid w:val="007802C1"/>
    <w:rsid w:val="007B3B6E"/>
    <w:rsid w:val="00A41018"/>
    <w:rsid w:val="00A43C1F"/>
    <w:rsid w:val="00AD594A"/>
    <w:rsid w:val="00B15CE4"/>
    <w:rsid w:val="00C378DA"/>
    <w:rsid w:val="00CE5860"/>
    <w:rsid w:val="00CF6E63"/>
    <w:rsid w:val="00D94A8C"/>
    <w:rsid w:val="00E60218"/>
    <w:rsid w:val="00EA7CBC"/>
    <w:rsid w:val="00FA2B6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3B891"/>
  <w15:chartTrackingRefBased/>
  <w15:docId w15:val="{5CCDFAB0-4242-4EE2-B421-34ECF7C15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46525"/>
    <w:rPr>
      <w:color w:val="0563C1" w:themeColor="hyperlink"/>
      <w:u w:val="single"/>
    </w:rPr>
  </w:style>
  <w:style w:type="character" w:styleId="Mencinsinresolver">
    <w:name w:val="Unresolved Mention"/>
    <w:basedOn w:val="Fuentedeprrafopredeter"/>
    <w:uiPriority w:val="99"/>
    <w:semiHidden/>
    <w:unhideWhenUsed/>
    <w:rsid w:val="00446525"/>
    <w:rPr>
      <w:color w:val="605E5C"/>
      <w:shd w:val="clear" w:color="auto" w:fill="E1DFDD"/>
    </w:rPr>
  </w:style>
  <w:style w:type="paragraph" w:styleId="NormalWeb">
    <w:name w:val="Normal (Web)"/>
    <w:basedOn w:val="Normal"/>
    <w:uiPriority w:val="99"/>
    <w:semiHidden/>
    <w:unhideWhenUsed/>
    <w:rsid w:val="007802C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7802C1"/>
    <w:pPr>
      <w:ind w:left="720"/>
      <w:contextualSpacing/>
    </w:pPr>
  </w:style>
  <w:style w:type="character" w:styleId="Refdecomentario">
    <w:name w:val="annotation reference"/>
    <w:basedOn w:val="Fuentedeprrafopredeter"/>
    <w:uiPriority w:val="99"/>
    <w:semiHidden/>
    <w:unhideWhenUsed/>
    <w:rsid w:val="005D78CE"/>
    <w:rPr>
      <w:sz w:val="16"/>
      <w:szCs w:val="16"/>
    </w:rPr>
  </w:style>
  <w:style w:type="paragraph" w:styleId="Textocomentario">
    <w:name w:val="annotation text"/>
    <w:basedOn w:val="Normal"/>
    <w:link w:val="TextocomentarioCar"/>
    <w:uiPriority w:val="99"/>
    <w:semiHidden/>
    <w:unhideWhenUsed/>
    <w:rsid w:val="005D78C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D78CE"/>
    <w:rPr>
      <w:sz w:val="20"/>
      <w:szCs w:val="20"/>
    </w:rPr>
  </w:style>
  <w:style w:type="paragraph" w:styleId="Asuntodelcomentario">
    <w:name w:val="annotation subject"/>
    <w:basedOn w:val="Textocomentario"/>
    <w:next w:val="Textocomentario"/>
    <w:link w:val="AsuntodelcomentarioCar"/>
    <w:uiPriority w:val="99"/>
    <w:semiHidden/>
    <w:unhideWhenUsed/>
    <w:rsid w:val="005D78CE"/>
    <w:rPr>
      <w:b/>
      <w:bCs/>
    </w:rPr>
  </w:style>
  <w:style w:type="character" w:customStyle="1" w:styleId="AsuntodelcomentarioCar">
    <w:name w:val="Asunto del comentario Car"/>
    <w:basedOn w:val="TextocomentarioCar"/>
    <w:link w:val="Asuntodelcomentario"/>
    <w:uiPriority w:val="99"/>
    <w:semiHidden/>
    <w:rsid w:val="005D78C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71529">
      <w:bodyDiv w:val="1"/>
      <w:marLeft w:val="0"/>
      <w:marRight w:val="0"/>
      <w:marTop w:val="0"/>
      <w:marBottom w:val="0"/>
      <w:divBdr>
        <w:top w:val="none" w:sz="0" w:space="0" w:color="auto"/>
        <w:left w:val="none" w:sz="0" w:space="0" w:color="auto"/>
        <w:bottom w:val="none" w:sz="0" w:space="0" w:color="auto"/>
        <w:right w:val="none" w:sz="0" w:space="0" w:color="auto"/>
      </w:divBdr>
      <w:divsChild>
        <w:div w:id="1147163991">
          <w:marLeft w:val="0"/>
          <w:marRight w:val="0"/>
          <w:marTop w:val="0"/>
          <w:marBottom w:val="180"/>
          <w:divBdr>
            <w:top w:val="none" w:sz="0" w:space="0" w:color="auto"/>
            <w:left w:val="none" w:sz="0" w:space="0" w:color="auto"/>
            <w:bottom w:val="none" w:sz="0" w:space="0" w:color="auto"/>
            <w:right w:val="none" w:sz="0" w:space="0" w:color="auto"/>
          </w:divBdr>
        </w:div>
      </w:divsChild>
    </w:div>
    <w:div w:id="201788843">
      <w:bodyDiv w:val="1"/>
      <w:marLeft w:val="0"/>
      <w:marRight w:val="0"/>
      <w:marTop w:val="0"/>
      <w:marBottom w:val="0"/>
      <w:divBdr>
        <w:top w:val="none" w:sz="0" w:space="0" w:color="auto"/>
        <w:left w:val="none" w:sz="0" w:space="0" w:color="auto"/>
        <w:bottom w:val="none" w:sz="0" w:space="0" w:color="auto"/>
        <w:right w:val="none" w:sz="0" w:space="0" w:color="auto"/>
      </w:divBdr>
    </w:div>
    <w:div w:id="714157668">
      <w:bodyDiv w:val="1"/>
      <w:marLeft w:val="0"/>
      <w:marRight w:val="0"/>
      <w:marTop w:val="0"/>
      <w:marBottom w:val="0"/>
      <w:divBdr>
        <w:top w:val="none" w:sz="0" w:space="0" w:color="auto"/>
        <w:left w:val="none" w:sz="0" w:space="0" w:color="auto"/>
        <w:bottom w:val="none" w:sz="0" w:space="0" w:color="auto"/>
        <w:right w:val="none" w:sz="0" w:space="0" w:color="auto"/>
      </w:divBdr>
      <w:divsChild>
        <w:div w:id="725034435">
          <w:marLeft w:val="0"/>
          <w:marRight w:val="0"/>
          <w:marTop w:val="0"/>
          <w:marBottom w:val="0"/>
          <w:divBdr>
            <w:top w:val="none" w:sz="0" w:space="0" w:color="auto"/>
            <w:left w:val="none" w:sz="0" w:space="0" w:color="auto"/>
            <w:bottom w:val="none" w:sz="0" w:space="0" w:color="auto"/>
            <w:right w:val="none" w:sz="0" w:space="0" w:color="auto"/>
          </w:divBdr>
          <w:divsChild>
            <w:div w:id="544222421">
              <w:marLeft w:val="0"/>
              <w:marRight w:val="0"/>
              <w:marTop w:val="0"/>
              <w:marBottom w:val="0"/>
              <w:divBdr>
                <w:top w:val="none" w:sz="0" w:space="0" w:color="auto"/>
                <w:left w:val="none" w:sz="0" w:space="0" w:color="auto"/>
                <w:bottom w:val="none" w:sz="0" w:space="0" w:color="auto"/>
                <w:right w:val="none" w:sz="0" w:space="0" w:color="auto"/>
              </w:divBdr>
              <w:divsChild>
                <w:div w:id="327948113">
                  <w:marLeft w:val="0"/>
                  <w:marRight w:val="0"/>
                  <w:marTop w:val="0"/>
                  <w:marBottom w:val="0"/>
                  <w:divBdr>
                    <w:top w:val="none" w:sz="0" w:space="0" w:color="auto"/>
                    <w:left w:val="none" w:sz="0" w:space="0" w:color="auto"/>
                    <w:bottom w:val="none" w:sz="0" w:space="0" w:color="auto"/>
                    <w:right w:val="none" w:sz="0" w:space="0" w:color="auto"/>
                  </w:divBdr>
                  <w:divsChild>
                    <w:div w:id="291639855">
                      <w:marLeft w:val="0"/>
                      <w:marRight w:val="0"/>
                      <w:marTop w:val="0"/>
                      <w:marBottom w:val="0"/>
                      <w:divBdr>
                        <w:top w:val="none" w:sz="0" w:space="0" w:color="auto"/>
                        <w:left w:val="none" w:sz="0" w:space="0" w:color="auto"/>
                        <w:bottom w:val="none" w:sz="0" w:space="0" w:color="auto"/>
                        <w:right w:val="none" w:sz="0" w:space="0" w:color="auto"/>
                      </w:divBdr>
                      <w:divsChild>
                        <w:div w:id="27999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06931">
              <w:marLeft w:val="0"/>
              <w:marRight w:val="0"/>
              <w:marTop w:val="0"/>
              <w:marBottom w:val="0"/>
              <w:divBdr>
                <w:top w:val="none" w:sz="0" w:space="0" w:color="auto"/>
                <w:left w:val="none" w:sz="0" w:space="0" w:color="auto"/>
                <w:bottom w:val="none" w:sz="0" w:space="0" w:color="auto"/>
                <w:right w:val="none" w:sz="0" w:space="0" w:color="auto"/>
              </w:divBdr>
            </w:div>
            <w:div w:id="100222725">
              <w:marLeft w:val="0"/>
              <w:marRight w:val="0"/>
              <w:marTop w:val="0"/>
              <w:marBottom w:val="0"/>
              <w:divBdr>
                <w:top w:val="none" w:sz="0" w:space="0" w:color="auto"/>
                <w:left w:val="none" w:sz="0" w:space="0" w:color="auto"/>
                <w:bottom w:val="none" w:sz="0" w:space="0" w:color="auto"/>
                <w:right w:val="none" w:sz="0" w:space="0" w:color="auto"/>
              </w:divBdr>
            </w:div>
            <w:div w:id="462895067">
              <w:marLeft w:val="0"/>
              <w:marRight w:val="0"/>
              <w:marTop w:val="0"/>
              <w:marBottom w:val="0"/>
              <w:divBdr>
                <w:top w:val="none" w:sz="0" w:space="0" w:color="auto"/>
                <w:left w:val="none" w:sz="0" w:space="0" w:color="auto"/>
                <w:bottom w:val="none" w:sz="0" w:space="0" w:color="auto"/>
                <w:right w:val="none" w:sz="0" w:space="0" w:color="auto"/>
              </w:divBdr>
            </w:div>
            <w:div w:id="1776360828">
              <w:marLeft w:val="0"/>
              <w:marRight w:val="0"/>
              <w:marTop w:val="0"/>
              <w:marBottom w:val="0"/>
              <w:divBdr>
                <w:top w:val="none" w:sz="0" w:space="0" w:color="auto"/>
                <w:left w:val="none" w:sz="0" w:space="0" w:color="auto"/>
                <w:bottom w:val="none" w:sz="0" w:space="0" w:color="auto"/>
                <w:right w:val="none" w:sz="0" w:space="0" w:color="auto"/>
              </w:divBdr>
            </w:div>
            <w:div w:id="468010903">
              <w:marLeft w:val="0"/>
              <w:marRight w:val="0"/>
              <w:marTop w:val="0"/>
              <w:marBottom w:val="0"/>
              <w:divBdr>
                <w:top w:val="none" w:sz="0" w:space="0" w:color="auto"/>
                <w:left w:val="none" w:sz="0" w:space="0" w:color="auto"/>
                <w:bottom w:val="none" w:sz="0" w:space="0" w:color="auto"/>
                <w:right w:val="none" w:sz="0" w:space="0" w:color="auto"/>
              </w:divBdr>
            </w:div>
            <w:div w:id="420418299">
              <w:marLeft w:val="0"/>
              <w:marRight w:val="0"/>
              <w:marTop w:val="0"/>
              <w:marBottom w:val="0"/>
              <w:divBdr>
                <w:top w:val="none" w:sz="0" w:space="0" w:color="auto"/>
                <w:left w:val="none" w:sz="0" w:space="0" w:color="auto"/>
                <w:bottom w:val="none" w:sz="0" w:space="0" w:color="auto"/>
                <w:right w:val="none" w:sz="0" w:space="0" w:color="auto"/>
              </w:divBdr>
            </w:div>
            <w:div w:id="1073433379">
              <w:marLeft w:val="0"/>
              <w:marRight w:val="0"/>
              <w:marTop w:val="0"/>
              <w:marBottom w:val="0"/>
              <w:divBdr>
                <w:top w:val="none" w:sz="0" w:space="0" w:color="auto"/>
                <w:left w:val="none" w:sz="0" w:space="0" w:color="auto"/>
                <w:bottom w:val="none" w:sz="0" w:space="0" w:color="auto"/>
                <w:right w:val="none" w:sz="0" w:space="0" w:color="auto"/>
              </w:divBdr>
            </w:div>
            <w:div w:id="243032256">
              <w:marLeft w:val="0"/>
              <w:marRight w:val="0"/>
              <w:marTop w:val="0"/>
              <w:marBottom w:val="0"/>
              <w:divBdr>
                <w:top w:val="none" w:sz="0" w:space="0" w:color="auto"/>
                <w:left w:val="none" w:sz="0" w:space="0" w:color="auto"/>
                <w:bottom w:val="none" w:sz="0" w:space="0" w:color="auto"/>
                <w:right w:val="none" w:sz="0" w:space="0" w:color="auto"/>
              </w:divBdr>
            </w:div>
            <w:div w:id="1317800389">
              <w:marLeft w:val="0"/>
              <w:marRight w:val="0"/>
              <w:marTop w:val="0"/>
              <w:marBottom w:val="0"/>
              <w:divBdr>
                <w:top w:val="none" w:sz="0" w:space="0" w:color="auto"/>
                <w:left w:val="none" w:sz="0" w:space="0" w:color="auto"/>
                <w:bottom w:val="none" w:sz="0" w:space="0" w:color="auto"/>
                <w:right w:val="none" w:sz="0" w:space="0" w:color="auto"/>
              </w:divBdr>
            </w:div>
            <w:div w:id="1297448666">
              <w:marLeft w:val="0"/>
              <w:marRight w:val="0"/>
              <w:marTop w:val="0"/>
              <w:marBottom w:val="0"/>
              <w:divBdr>
                <w:top w:val="none" w:sz="0" w:space="0" w:color="auto"/>
                <w:left w:val="none" w:sz="0" w:space="0" w:color="auto"/>
                <w:bottom w:val="none" w:sz="0" w:space="0" w:color="auto"/>
                <w:right w:val="none" w:sz="0" w:space="0" w:color="auto"/>
              </w:divBdr>
            </w:div>
            <w:div w:id="646083294">
              <w:marLeft w:val="0"/>
              <w:marRight w:val="0"/>
              <w:marTop w:val="0"/>
              <w:marBottom w:val="0"/>
              <w:divBdr>
                <w:top w:val="none" w:sz="0" w:space="0" w:color="auto"/>
                <w:left w:val="none" w:sz="0" w:space="0" w:color="auto"/>
                <w:bottom w:val="none" w:sz="0" w:space="0" w:color="auto"/>
                <w:right w:val="none" w:sz="0" w:space="0" w:color="auto"/>
              </w:divBdr>
            </w:div>
            <w:div w:id="1535649537">
              <w:marLeft w:val="0"/>
              <w:marRight w:val="0"/>
              <w:marTop w:val="0"/>
              <w:marBottom w:val="0"/>
              <w:divBdr>
                <w:top w:val="none" w:sz="0" w:space="0" w:color="auto"/>
                <w:left w:val="none" w:sz="0" w:space="0" w:color="auto"/>
                <w:bottom w:val="none" w:sz="0" w:space="0" w:color="auto"/>
                <w:right w:val="none" w:sz="0" w:space="0" w:color="auto"/>
              </w:divBdr>
            </w:div>
            <w:div w:id="1387991869">
              <w:marLeft w:val="0"/>
              <w:marRight w:val="0"/>
              <w:marTop w:val="0"/>
              <w:marBottom w:val="0"/>
              <w:divBdr>
                <w:top w:val="none" w:sz="0" w:space="0" w:color="auto"/>
                <w:left w:val="none" w:sz="0" w:space="0" w:color="auto"/>
                <w:bottom w:val="none" w:sz="0" w:space="0" w:color="auto"/>
                <w:right w:val="none" w:sz="0" w:space="0" w:color="auto"/>
              </w:divBdr>
            </w:div>
            <w:div w:id="541947099">
              <w:marLeft w:val="0"/>
              <w:marRight w:val="0"/>
              <w:marTop w:val="0"/>
              <w:marBottom w:val="0"/>
              <w:divBdr>
                <w:top w:val="none" w:sz="0" w:space="0" w:color="auto"/>
                <w:left w:val="none" w:sz="0" w:space="0" w:color="auto"/>
                <w:bottom w:val="none" w:sz="0" w:space="0" w:color="auto"/>
                <w:right w:val="none" w:sz="0" w:space="0" w:color="auto"/>
              </w:divBdr>
            </w:div>
            <w:div w:id="450323808">
              <w:marLeft w:val="0"/>
              <w:marRight w:val="0"/>
              <w:marTop w:val="0"/>
              <w:marBottom w:val="0"/>
              <w:divBdr>
                <w:top w:val="none" w:sz="0" w:space="0" w:color="auto"/>
                <w:left w:val="none" w:sz="0" w:space="0" w:color="auto"/>
                <w:bottom w:val="none" w:sz="0" w:space="0" w:color="auto"/>
                <w:right w:val="none" w:sz="0" w:space="0" w:color="auto"/>
              </w:divBdr>
            </w:div>
            <w:div w:id="727533346">
              <w:marLeft w:val="0"/>
              <w:marRight w:val="0"/>
              <w:marTop w:val="0"/>
              <w:marBottom w:val="0"/>
              <w:divBdr>
                <w:top w:val="none" w:sz="0" w:space="0" w:color="auto"/>
                <w:left w:val="none" w:sz="0" w:space="0" w:color="auto"/>
                <w:bottom w:val="none" w:sz="0" w:space="0" w:color="auto"/>
                <w:right w:val="none" w:sz="0" w:space="0" w:color="auto"/>
              </w:divBdr>
            </w:div>
            <w:div w:id="2138330112">
              <w:marLeft w:val="0"/>
              <w:marRight w:val="0"/>
              <w:marTop w:val="0"/>
              <w:marBottom w:val="0"/>
              <w:divBdr>
                <w:top w:val="none" w:sz="0" w:space="0" w:color="auto"/>
                <w:left w:val="none" w:sz="0" w:space="0" w:color="auto"/>
                <w:bottom w:val="none" w:sz="0" w:space="0" w:color="auto"/>
                <w:right w:val="none" w:sz="0" w:space="0" w:color="auto"/>
              </w:divBdr>
            </w:div>
            <w:div w:id="755321656">
              <w:marLeft w:val="0"/>
              <w:marRight w:val="0"/>
              <w:marTop w:val="0"/>
              <w:marBottom w:val="0"/>
              <w:divBdr>
                <w:top w:val="none" w:sz="0" w:space="0" w:color="auto"/>
                <w:left w:val="none" w:sz="0" w:space="0" w:color="auto"/>
                <w:bottom w:val="none" w:sz="0" w:space="0" w:color="auto"/>
                <w:right w:val="none" w:sz="0" w:space="0" w:color="auto"/>
              </w:divBdr>
            </w:div>
            <w:div w:id="130608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175672">
      <w:bodyDiv w:val="1"/>
      <w:marLeft w:val="0"/>
      <w:marRight w:val="0"/>
      <w:marTop w:val="0"/>
      <w:marBottom w:val="0"/>
      <w:divBdr>
        <w:top w:val="none" w:sz="0" w:space="0" w:color="auto"/>
        <w:left w:val="none" w:sz="0" w:space="0" w:color="auto"/>
        <w:bottom w:val="none" w:sz="0" w:space="0" w:color="auto"/>
        <w:right w:val="none" w:sz="0" w:space="0" w:color="auto"/>
      </w:divBdr>
      <w:divsChild>
        <w:div w:id="474109809">
          <w:marLeft w:val="0"/>
          <w:marRight w:val="0"/>
          <w:marTop w:val="0"/>
          <w:marBottom w:val="180"/>
          <w:divBdr>
            <w:top w:val="none" w:sz="0" w:space="0" w:color="auto"/>
            <w:left w:val="none" w:sz="0" w:space="0" w:color="auto"/>
            <w:bottom w:val="none" w:sz="0" w:space="0" w:color="auto"/>
            <w:right w:val="none" w:sz="0" w:space="0" w:color="auto"/>
          </w:divBdr>
        </w:div>
      </w:divsChild>
    </w:div>
    <w:div w:id="986861166">
      <w:bodyDiv w:val="1"/>
      <w:marLeft w:val="0"/>
      <w:marRight w:val="0"/>
      <w:marTop w:val="0"/>
      <w:marBottom w:val="0"/>
      <w:divBdr>
        <w:top w:val="none" w:sz="0" w:space="0" w:color="auto"/>
        <w:left w:val="none" w:sz="0" w:space="0" w:color="auto"/>
        <w:bottom w:val="none" w:sz="0" w:space="0" w:color="auto"/>
        <w:right w:val="none" w:sz="0" w:space="0" w:color="auto"/>
      </w:divBdr>
    </w:div>
    <w:div w:id="1774351820">
      <w:bodyDiv w:val="1"/>
      <w:marLeft w:val="0"/>
      <w:marRight w:val="0"/>
      <w:marTop w:val="0"/>
      <w:marBottom w:val="0"/>
      <w:divBdr>
        <w:top w:val="none" w:sz="0" w:space="0" w:color="auto"/>
        <w:left w:val="none" w:sz="0" w:space="0" w:color="auto"/>
        <w:bottom w:val="none" w:sz="0" w:space="0" w:color="auto"/>
        <w:right w:val="none" w:sz="0" w:space="0" w:color="auto"/>
      </w:divBdr>
      <w:divsChild>
        <w:div w:id="1742437350">
          <w:marLeft w:val="0"/>
          <w:marRight w:val="0"/>
          <w:marTop w:val="0"/>
          <w:marBottom w:val="0"/>
          <w:divBdr>
            <w:top w:val="none" w:sz="0" w:space="0" w:color="auto"/>
            <w:left w:val="none" w:sz="0" w:space="0" w:color="auto"/>
            <w:bottom w:val="none" w:sz="0" w:space="0" w:color="auto"/>
            <w:right w:val="none" w:sz="0" w:space="0" w:color="auto"/>
          </w:divBdr>
          <w:divsChild>
            <w:div w:id="156193941">
              <w:marLeft w:val="0"/>
              <w:marRight w:val="0"/>
              <w:marTop w:val="0"/>
              <w:marBottom w:val="0"/>
              <w:divBdr>
                <w:top w:val="none" w:sz="0" w:space="0" w:color="auto"/>
                <w:left w:val="none" w:sz="0" w:space="0" w:color="auto"/>
                <w:bottom w:val="none" w:sz="0" w:space="0" w:color="auto"/>
                <w:right w:val="none" w:sz="0" w:space="0" w:color="auto"/>
              </w:divBdr>
              <w:divsChild>
                <w:div w:id="509561404">
                  <w:marLeft w:val="0"/>
                  <w:marRight w:val="0"/>
                  <w:marTop w:val="0"/>
                  <w:marBottom w:val="0"/>
                  <w:divBdr>
                    <w:top w:val="none" w:sz="0" w:space="0" w:color="auto"/>
                    <w:left w:val="none" w:sz="0" w:space="0" w:color="auto"/>
                    <w:bottom w:val="none" w:sz="0" w:space="0" w:color="auto"/>
                    <w:right w:val="none" w:sz="0" w:space="0" w:color="auto"/>
                  </w:divBdr>
                </w:div>
                <w:div w:id="1864513223">
                  <w:marLeft w:val="0"/>
                  <w:marRight w:val="0"/>
                  <w:marTop w:val="0"/>
                  <w:marBottom w:val="0"/>
                  <w:divBdr>
                    <w:top w:val="none" w:sz="0" w:space="0" w:color="auto"/>
                    <w:left w:val="none" w:sz="0" w:space="0" w:color="auto"/>
                    <w:bottom w:val="none" w:sz="0" w:space="0" w:color="auto"/>
                    <w:right w:val="none" w:sz="0" w:space="0" w:color="auto"/>
                  </w:divBdr>
                </w:div>
                <w:div w:id="2061902596">
                  <w:marLeft w:val="0"/>
                  <w:marRight w:val="0"/>
                  <w:marTop w:val="0"/>
                  <w:marBottom w:val="0"/>
                  <w:divBdr>
                    <w:top w:val="none" w:sz="0" w:space="0" w:color="auto"/>
                    <w:left w:val="none" w:sz="0" w:space="0" w:color="auto"/>
                    <w:bottom w:val="none" w:sz="0" w:space="0" w:color="auto"/>
                    <w:right w:val="none" w:sz="0" w:space="0" w:color="auto"/>
                  </w:divBdr>
                </w:div>
                <w:div w:id="1639645815">
                  <w:marLeft w:val="0"/>
                  <w:marRight w:val="0"/>
                  <w:marTop w:val="0"/>
                  <w:marBottom w:val="0"/>
                  <w:divBdr>
                    <w:top w:val="none" w:sz="0" w:space="0" w:color="auto"/>
                    <w:left w:val="none" w:sz="0" w:space="0" w:color="auto"/>
                    <w:bottom w:val="none" w:sz="0" w:space="0" w:color="auto"/>
                    <w:right w:val="none" w:sz="0" w:space="0" w:color="auto"/>
                  </w:divBdr>
                </w:div>
                <w:div w:id="330908227">
                  <w:marLeft w:val="0"/>
                  <w:marRight w:val="0"/>
                  <w:marTop w:val="0"/>
                  <w:marBottom w:val="0"/>
                  <w:divBdr>
                    <w:top w:val="none" w:sz="0" w:space="0" w:color="auto"/>
                    <w:left w:val="none" w:sz="0" w:space="0" w:color="auto"/>
                    <w:bottom w:val="none" w:sz="0" w:space="0" w:color="auto"/>
                    <w:right w:val="none" w:sz="0" w:space="0" w:color="auto"/>
                  </w:divBdr>
                </w:div>
                <w:div w:id="314727283">
                  <w:marLeft w:val="0"/>
                  <w:marRight w:val="0"/>
                  <w:marTop w:val="0"/>
                  <w:marBottom w:val="0"/>
                  <w:divBdr>
                    <w:top w:val="none" w:sz="0" w:space="0" w:color="auto"/>
                    <w:left w:val="none" w:sz="0" w:space="0" w:color="auto"/>
                    <w:bottom w:val="none" w:sz="0" w:space="0" w:color="auto"/>
                    <w:right w:val="none" w:sz="0" w:space="0" w:color="auto"/>
                  </w:divBdr>
                </w:div>
                <w:div w:id="1702246734">
                  <w:marLeft w:val="0"/>
                  <w:marRight w:val="0"/>
                  <w:marTop w:val="0"/>
                  <w:marBottom w:val="0"/>
                  <w:divBdr>
                    <w:top w:val="none" w:sz="0" w:space="0" w:color="auto"/>
                    <w:left w:val="none" w:sz="0" w:space="0" w:color="auto"/>
                    <w:bottom w:val="none" w:sz="0" w:space="0" w:color="auto"/>
                    <w:right w:val="none" w:sz="0" w:space="0" w:color="auto"/>
                  </w:divBdr>
                </w:div>
                <w:div w:id="2105345861">
                  <w:marLeft w:val="0"/>
                  <w:marRight w:val="0"/>
                  <w:marTop w:val="0"/>
                  <w:marBottom w:val="0"/>
                  <w:divBdr>
                    <w:top w:val="none" w:sz="0" w:space="0" w:color="auto"/>
                    <w:left w:val="none" w:sz="0" w:space="0" w:color="auto"/>
                    <w:bottom w:val="none" w:sz="0" w:space="0" w:color="auto"/>
                    <w:right w:val="none" w:sz="0" w:space="0" w:color="auto"/>
                  </w:divBdr>
                </w:div>
                <w:div w:id="1903245890">
                  <w:marLeft w:val="0"/>
                  <w:marRight w:val="0"/>
                  <w:marTop w:val="0"/>
                  <w:marBottom w:val="0"/>
                  <w:divBdr>
                    <w:top w:val="none" w:sz="0" w:space="0" w:color="auto"/>
                    <w:left w:val="none" w:sz="0" w:space="0" w:color="auto"/>
                    <w:bottom w:val="none" w:sz="0" w:space="0" w:color="auto"/>
                    <w:right w:val="none" w:sz="0" w:space="0" w:color="auto"/>
                  </w:divBdr>
                </w:div>
                <w:div w:id="466556757">
                  <w:marLeft w:val="0"/>
                  <w:marRight w:val="0"/>
                  <w:marTop w:val="0"/>
                  <w:marBottom w:val="0"/>
                  <w:divBdr>
                    <w:top w:val="none" w:sz="0" w:space="0" w:color="auto"/>
                    <w:left w:val="none" w:sz="0" w:space="0" w:color="auto"/>
                    <w:bottom w:val="none" w:sz="0" w:space="0" w:color="auto"/>
                    <w:right w:val="none" w:sz="0" w:space="0" w:color="auto"/>
                  </w:divBdr>
                </w:div>
                <w:div w:id="894658241">
                  <w:marLeft w:val="0"/>
                  <w:marRight w:val="0"/>
                  <w:marTop w:val="0"/>
                  <w:marBottom w:val="0"/>
                  <w:divBdr>
                    <w:top w:val="none" w:sz="0" w:space="0" w:color="auto"/>
                    <w:left w:val="none" w:sz="0" w:space="0" w:color="auto"/>
                    <w:bottom w:val="none" w:sz="0" w:space="0" w:color="auto"/>
                    <w:right w:val="none" w:sz="0" w:space="0" w:color="auto"/>
                  </w:divBdr>
                </w:div>
                <w:div w:id="440733932">
                  <w:marLeft w:val="0"/>
                  <w:marRight w:val="0"/>
                  <w:marTop w:val="0"/>
                  <w:marBottom w:val="0"/>
                  <w:divBdr>
                    <w:top w:val="none" w:sz="0" w:space="0" w:color="auto"/>
                    <w:left w:val="none" w:sz="0" w:space="0" w:color="auto"/>
                    <w:bottom w:val="none" w:sz="0" w:space="0" w:color="auto"/>
                    <w:right w:val="none" w:sz="0" w:space="0" w:color="auto"/>
                  </w:divBdr>
                </w:div>
                <w:div w:id="719940305">
                  <w:marLeft w:val="0"/>
                  <w:marRight w:val="0"/>
                  <w:marTop w:val="0"/>
                  <w:marBottom w:val="0"/>
                  <w:divBdr>
                    <w:top w:val="none" w:sz="0" w:space="0" w:color="auto"/>
                    <w:left w:val="none" w:sz="0" w:space="0" w:color="auto"/>
                    <w:bottom w:val="none" w:sz="0" w:space="0" w:color="auto"/>
                    <w:right w:val="none" w:sz="0" w:space="0" w:color="auto"/>
                  </w:divBdr>
                </w:div>
                <w:div w:id="161554871">
                  <w:marLeft w:val="0"/>
                  <w:marRight w:val="0"/>
                  <w:marTop w:val="0"/>
                  <w:marBottom w:val="0"/>
                  <w:divBdr>
                    <w:top w:val="none" w:sz="0" w:space="0" w:color="auto"/>
                    <w:left w:val="none" w:sz="0" w:space="0" w:color="auto"/>
                    <w:bottom w:val="none" w:sz="0" w:space="0" w:color="auto"/>
                    <w:right w:val="none" w:sz="0" w:space="0" w:color="auto"/>
                  </w:divBdr>
                </w:div>
                <w:div w:id="2001082808">
                  <w:marLeft w:val="0"/>
                  <w:marRight w:val="0"/>
                  <w:marTop w:val="0"/>
                  <w:marBottom w:val="0"/>
                  <w:divBdr>
                    <w:top w:val="none" w:sz="0" w:space="0" w:color="auto"/>
                    <w:left w:val="none" w:sz="0" w:space="0" w:color="auto"/>
                    <w:bottom w:val="none" w:sz="0" w:space="0" w:color="auto"/>
                    <w:right w:val="none" w:sz="0" w:space="0" w:color="auto"/>
                  </w:divBdr>
                </w:div>
                <w:div w:id="868680836">
                  <w:marLeft w:val="0"/>
                  <w:marRight w:val="0"/>
                  <w:marTop w:val="0"/>
                  <w:marBottom w:val="0"/>
                  <w:divBdr>
                    <w:top w:val="none" w:sz="0" w:space="0" w:color="auto"/>
                    <w:left w:val="none" w:sz="0" w:space="0" w:color="auto"/>
                    <w:bottom w:val="none" w:sz="0" w:space="0" w:color="auto"/>
                    <w:right w:val="none" w:sz="0" w:space="0" w:color="auto"/>
                  </w:divBdr>
                </w:div>
                <w:div w:id="968778573">
                  <w:marLeft w:val="0"/>
                  <w:marRight w:val="0"/>
                  <w:marTop w:val="0"/>
                  <w:marBottom w:val="0"/>
                  <w:divBdr>
                    <w:top w:val="none" w:sz="0" w:space="0" w:color="auto"/>
                    <w:left w:val="none" w:sz="0" w:space="0" w:color="auto"/>
                    <w:bottom w:val="none" w:sz="0" w:space="0" w:color="auto"/>
                    <w:right w:val="none" w:sz="0" w:space="0" w:color="auto"/>
                  </w:divBdr>
                </w:div>
                <w:div w:id="704255155">
                  <w:marLeft w:val="0"/>
                  <w:marRight w:val="0"/>
                  <w:marTop w:val="0"/>
                  <w:marBottom w:val="0"/>
                  <w:divBdr>
                    <w:top w:val="none" w:sz="0" w:space="0" w:color="auto"/>
                    <w:left w:val="none" w:sz="0" w:space="0" w:color="auto"/>
                    <w:bottom w:val="none" w:sz="0" w:space="0" w:color="auto"/>
                    <w:right w:val="none" w:sz="0" w:space="0" w:color="auto"/>
                  </w:divBdr>
                </w:div>
                <w:div w:id="367536334">
                  <w:marLeft w:val="0"/>
                  <w:marRight w:val="0"/>
                  <w:marTop w:val="0"/>
                  <w:marBottom w:val="0"/>
                  <w:divBdr>
                    <w:top w:val="none" w:sz="0" w:space="0" w:color="auto"/>
                    <w:left w:val="none" w:sz="0" w:space="0" w:color="auto"/>
                    <w:bottom w:val="none" w:sz="0" w:space="0" w:color="auto"/>
                    <w:right w:val="none" w:sz="0" w:space="0" w:color="auto"/>
                  </w:divBdr>
                </w:div>
                <w:div w:id="186286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77994">
          <w:marLeft w:val="0"/>
          <w:marRight w:val="0"/>
          <w:marTop w:val="0"/>
          <w:marBottom w:val="0"/>
          <w:divBdr>
            <w:top w:val="none" w:sz="0" w:space="0" w:color="auto"/>
            <w:left w:val="none" w:sz="0" w:space="0" w:color="auto"/>
            <w:bottom w:val="none" w:sz="0" w:space="0" w:color="auto"/>
            <w:right w:val="none" w:sz="0" w:space="0" w:color="auto"/>
          </w:divBdr>
          <w:divsChild>
            <w:div w:id="1445660993">
              <w:marLeft w:val="0"/>
              <w:marRight w:val="0"/>
              <w:marTop w:val="0"/>
              <w:marBottom w:val="0"/>
              <w:divBdr>
                <w:top w:val="none" w:sz="0" w:space="0" w:color="auto"/>
                <w:left w:val="none" w:sz="0" w:space="0" w:color="auto"/>
                <w:bottom w:val="none" w:sz="0" w:space="0" w:color="auto"/>
                <w:right w:val="none" w:sz="0" w:space="0" w:color="auto"/>
              </w:divBdr>
              <w:divsChild>
                <w:div w:id="1432433752">
                  <w:marLeft w:val="0"/>
                  <w:marRight w:val="0"/>
                  <w:marTop w:val="0"/>
                  <w:marBottom w:val="0"/>
                  <w:divBdr>
                    <w:top w:val="none" w:sz="0" w:space="0" w:color="auto"/>
                    <w:left w:val="none" w:sz="0" w:space="0" w:color="auto"/>
                    <w:bottom w:val="none" w:sz="0" w:space="0" w:color="auto"/>
                    <w:right w:val="none" w:sz="0" w:space="0" w:color="auto"/>
                  </w:divBdr>
                </w:div>
                <w:div w:id="87453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708373">
      <w:bodyDiv w:val="1"/>
      <w:marLeft w:val="0"/>
      <w:marRight w:val="0"/>
      <w:marTop w:val="0"/>
      <w:marBottom w:val="0"/>
      <w:divBdr>
        <w:top w:val="none" w:sz="0" w:space="0" w:color="auto"/>
        <w:left w:val="none" w:sz="0" w:space="0" w:color="auto"/>
        <w:bottom w:val="none" w:sz="0" w:space="0" w:color="auto"/>
        <w:right w:val="none" w:sz="0" w:space="0" w:color="auto"/>
      </w:divBdr>
    </w:div>
    <w:div w:id="1988433081">
      <w:bodyDiv w:val="1"/>
      <w:marLeft w:val="0"/>
      <w:marRight w:val="0"/>
      <w:marTop w:val="0"/>
      <w:marBottom w:val="0"/>
      <w:divBdr>
        <w:top w:val="none" w:sz="0" w:space="0" w:color="auto"/>
        <w:left w:val="none" w:sz="0" w:space="0" w:color="auto"/>
        <w:bottom w:val="none" w:sz="0" w:space="0" w:color="auto"/>
        <w:right w:val="none" w:sz="0" w:space="0" w:color="auto"/>
      </w:divBdr>
      <w:divsChild>
        <w:div w:id="1632203000">
          <w:marLeft w:val="0"/>
          <w:marRight w:val="0"/>
          <w:marTop w:val="0"/>
          <w:marBottom w:val="240"/>
          <w:divBdr>
            <w:top w:val="none" w:sz="0" w:space="0" w:color="auto"/>
            <w:left w:val="none" w:sz="0" w:space="0" w:color="auto"/>
            <w:bottom w:val="none" w:sz="0" w:space="0" w:color="auto"/>
            <w:right w:val="none" w:sz="0" w:space="0" w:color="auto"/>
          </w:divBdr>
        </w:div>
      </w:divsChild>
    </w:div>
    <w:div w:id="2000421767">
      <w:bodyDiv w:val="1"/>
      <w:marLeft w:val="0"/>
      <w:marRight w:val="0"/>
      <w:marTop w:val="0"/>
      <w:marBottom w:val="0"/>
      <w:divBdr>
        <w:top w:val="none" w:sz="0" w:space="0" w:color="auto"/>
        <w:left w:val="none" w:sz="0" w:space="0" w:color="auto"/>
        <w:bottom w:val="none" w:sz="0" w:space="0" w:color="auto"/>
        <w:right w:val="none" w:sz="0" w:space="0" w:color="auto"/>
      </w:divBdr>
      <w:divsChild>
        <w:div w:id="319429848">
          <w:marLeft w:val="0"/>
          <w:marRight w:val="0"/>
          <w:marTop w:val="0"/>
          <w:marBottom w:val="180"/>
          <w:divBdr>
            <w:top w:val="none" w:sz="0" w:space="0" w:color="auto"/>
            <w:left w:val="none" w:sz="0" w:space="0" w:color="auto"/>
            <w:bottom w:val="none" w:sz="0" w:space="0" w:color="auto"/>
            <w:right w:val="none" w:sz="0" w:space="0" w:color="auto"/>
          </w:divBdr>
        </w:div>
      </w:divsChild>
    </w:div>
    <w:div w:id="214245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tOQOlh4F0f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274</Words>
  <Characters>1511</Characters>
  <Application>Microsoft Office Word</Application>
  <DocSecurity>0</DocSecurity>
  <Lines>12</Lines>
  <Paragraphs>3</Paragraphs>
  <ScaleCrop>false</ScaleCrop>
  <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teresamartinez</cp:lastModifiedBy>
  <cp:revision>2</cp:revision>
  <cp:lastPrinted>2021-05-14T11:29:00Z</cp:lastPrinted>
  <dcterms:created xsi:type="dcterms:W3CDTF">2022-12-06T12:56:00Z</dcterms:created>
  <dcterms:modified xsi:type="dcterms:W3CDTF">2022-12-06T12:56:00Z</dcterms:modified>
</cp:coreProperties>
</file>